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9F" w:rsidRPr="00CB439F" w:rsidRDefault="00CB439F" w:rsidP="00CB439F">
      <w:pPr>
        <w:shd w:val="clear" w:color="auto" w:fill="FFFFFF"/>
        <w:spacing w:after="225" w:line="240" w:lineRule="auto"/>
        <w:outlineLvl w:val="0"/>
        <w:rPr>
          <w:rFonts w:ascii="inherit" w:eastAsia="Times New Roman" w:hAnsi="inherit" w:cs="Helvetica"/>
          <w:b/>
          <w:bCs/>
          <w:color w:val="000000"/>
          <w:spacing w:val="-2"/>
          <w:kern w:val="36"/>
          <w:sz w:val="38"/>
          <w:szCs w:val="38"/>
          <w:lang w:eastAsia="it-IT"/>
        </w:rPr>
      </w:pPr>
      <w:r w:rsidRPr="00CB439F">
        <w:rPr>
          <w:rFonts w:ascii="inherit" w:eastAsia="Times New Roman" w:hAnsi="inherit" w:cs="Helvetica"/>
          <w:b/>
          <w:bCs/>
          <w:color w:val="000000"/>
          <w:spacing w:val="-2"/>
          <w:kern w:val="36"/>
          <w:sz w:val="38"/>
          <w:szCs w:val="38"/>
          <w:lang w:eastAsia="it-IT"/>
        </w:rPr>
        <w:t>Comunicato stampa del Consiglio dei Ministri n. 2</w:t>
      </w:r>
    </w:p>
    <w:p w:rsidR="00CB439F" w:rsidRPr="00CB439F" w:rsidRDefault="00CB439F" w:rsidP="00CB439F">
      <w:pPr>
        <w:shd w:val="clear" w:color="auto" w:fill="FFFFFF"/>
        <w:spacing w:after="188" w:line="240" w:lineRule="auto"/>
        <w:rPr>
          <w:rFonts w:ascii="inherit" w:eastAsia="Times New Roman" w:hAnsi="inherit" w:cs="Helvetica"/>
          <w:color w:val="5A6772"/>
          <w:spacing w:val="1"/>
          <w:sz w:val="16"/>
          <w:szCs w:val="16"/>
          <w:lang w:eastAsia="it-IT"/>
        </w:rPr>
      </w:pPr>
      <w:r w:rsidRPr="00CB439F">
        <w:rPr>
          <w:rFonts w:ascii="inherit" w:eastAsia="Times New Roman" w:hAnsi="inherit" w:cs="Helvetica"/>
          <w:color w:val="5A6772"/>
          <w:spacing w:val="1"/>
          <w:sz w:val="16"/>
          <w:szCs w:val="16"/>
          <w:lang w:eastAsia="it-IT"/>
        </w:rPr>
        <w:t>22 Febbraio 2021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 xml:space="preserve">Il Consiglio dei Ministri si è riunito lunedì 22 febbraio 2021, alle ore 9.55 a Palazzo Chigi, sotto la presidenza del Presidente Mario Draghi. Segretario, il Sottosegretario alla Presidenza Roberto </w:t>
      </w:r>
      <w:proofErr w:type="spellStart"/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Garofoli</w:t>
      </w:r>
      <w:proofErr w:type="spellEnd"/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.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*****</w:t>
      </w:r>
    </w:p>
    <w:p w:rsidR="00CB439F" w:rsidRPr="00CB439F" w:rsidRDefault="00CB439F" w:rsidP="00CB439F">
      <w:pPr>
        <w:shd w:val="clear" w:color="auto" w:fill="FFFFFF"/>
        <w:spacing w:after="300" w:line="240" w:lineRule="auto"/>
        <w:outlineLvl w:val="1"/>
        <w:rPr>
          <w:rFonts w:ascii="inherit" w:eastAsia="Times New Roman" w:hAnsi="inherit" w:cs="Helvetica"/>
          <w:b/>
          <w:bCs/>
          <w:color w:val="000000"/>
          <w:spacing w:val="-1"/>
          <w:sz w:val="28"/>
          <w:szCs w:val="28"/>
          <w:lang w:eastAsia="it-IT"/>
        </w:rPr>
      </w:pPr>
      <w:r w:rsidRPr="00CB439F">
        <w:rPr>
          <w:rFonts w:ascii="inherit" w:eastAsia="Times New Roman" w:hAnsi="inherit" w:cs="Helvetica"/>
          <w:b/>
          <w:bCs/>
          <w:color w:val="000000"/>
          <w:spacing w:val="-1"/>
          <w:sz w:val="28"/>
          <w:szCs w:val="28"/>
          <w:lang w:eastAsia="it-IT"/>
        </w:rPr>
        <w:t>MISURE PER IL CONTRASTO DEL CONTAGIO DA COVID-19</w:t>
      </w:r>
    </w:p>
    <w:p w:rsidR="00CB439F" w:rsidRPr="00CB439F" w:rsidRDefault="00CB439F" w:rsidP="00CB439F">
      <w:pPr>
        <w:shd w:val="clear" w:color="auto" w:fill="FFFFFF"/>
        <w:spacing w:after="188" w:line="240" w:lineRule="auto"/>
        <w:outlineLvl w:val="2"/>
        <w:rPr>
          <w:rFonts w:ascii="inherit" w:eastAsia="Times New Roman" w:hAnsi="inherit" w:cs="Helvetica"/>
          <w:b/>
          <w:bCs/>
          <w:color w:val="000000"/>
          <w:sz w:val="21"/>
          <w:szCs w:val="21"/>
          <w:lang w:eastAsia="it-IT"/>
        </w:rPr>
      </w:pPr>
      <w:r w:rsidRPr="00CB439F">
        <w:rPr>
          <w:rFonts w:ascii="inherit" w:eastAsia="Times New Roman" w:hAnsi="inherit" w:cs="Helvetica"/>
          <w:b/>
          <w:bCs/>
          <w:color w:val="000000"/>
          <w:sz w:val="21"/>
          <w:szCs w:val="21"/>
          <w:lang w:eastAsia="it-IT"/>
        </w:rPr>
        <w:t>Ulteriori disposizioni urgenti in materia di contenimento dell'emergenza epidemiologica da COVID-19 (decreto-legge)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Il Consiglio dei Ministri, su proposta del Presidente Mario Draghi e del Ministro della salute Roberto Speranza, ha approvato un decreto-legge che introduce ulteriori disposizioni urgenti in materia di contenimento dell’emergenza epidemiologica da COVID-19.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In considerazione dell’evolversi della situazione epidemiologica, il decreto dispone la prosecuzione, fino al 27 marzo 2021, su tutto il territorio nazionale, del divieto di spostarsi tra diverse Regioni o Province autonome, salvi gli spostamenti motivati da comprovate esigenze lavorative o situazioni di necessità o motivi di salute. Resta comunque consentito il rientro alla propria residenza, domicilio o abitazione.</w:t>
      </w: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br/>
        <w:t>Fino al 27 marzo 2021, nelle zone rosse, non sono consentiti gli spostamenti verso abitazioni private abitate diverse dalla propria, salvo che siano dovuti a motivi di lavoro, necessità o salute.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Gli spostamenti verso abitazioni private abitate restano invece consentiti, tra le 5.00 e le 22.00, in zona gialla all’interno della stessa Regione e in zona arancione all’interno dello stesso Comune, fino a un massimo di due persone, che possono portare con sé i figli minori di 14 anni (o altri minori di 14 anni sui quali esercitino la responsabilità genitoriale) e le persone conviventi disabili o non autosufficienti.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Nelle zone arancioni, per i Comuni con popolazione non superiore a 5.000 abitanti, sono consentiti gli spostamenti anche verso Comuni diversi, purché entro i 30 chilometri dai confini.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*****</w:t>
      </w:r>
    </w:p>
    <w:p w:rsidR="00CB439F" w:rsidRPr="00CB439F" w:rsidRDefault="00CB439F" w:rsidP="00CB439F">
      <w:pPr>
        <w:shd w:val="clear" w:color="auto" w:fill="FFFFFF"/>
        <w:spacing w:after="300" w:line="240" w:lineRule="auto"/>
        <w:outlineLvl w:val="1"/>
        <w:rPr>
          <w:rFonts w:ascii="inherit" w:eastAsia="Times New Roman" w:hAnsi="inherit" w:cs="Helvetica"/>
          <w:b/>
          <w:bCs/>
          <w:color w:val="000000"/>
          <w:spacing w:val="-1"/>
          <w:sz w:val="28"/>
          <w:szCs w:val="28"/>
          <w:lang w:eastAsia="it-IT"/>
        </w:rPr>
      </w:pPr>
      <w:r w:rsidRPr="00CB439F">
        <w:rPr>
          <w:rFonts w:ascii="inherit" w:eastAsia="Times New Roman" w:hAnsi="inherit" w:cs="Helvetica"/>
          <w:b/>
          <w:bCs/>
          <w:color w:val="000000"/>
          <w:spacing w:val="-1"/>
          <w:sz w:val="28"/>
          <w:szCs w:val="28"/>
          <w:lang w:eastAsia="it-IT"/>
        </w:rPr>
        <w:t xml:space="preserve">PROVVEDIMENTI </w:t>
      </w:r>
      <w:proofErr w:type="spellStart"/>
      <w:r w:rsidRPr="00CB439F">
        <w:rPr>
          <w:rFonts w:ascii="inherit" w:eastAsia="Times New Roman" w:hAnsi="inherit" w:cs="Helvetica"/>
          <w:b/>
          <w:bCs/>
          <w:color w:val="000000"/>
          <w:spacing w:val="-1"/>
          <w:sz w:val="28"/>
          <w:szCs w:val="28"/>
          <w:lang w:eastAsia="it-IT"/>
        </w:rPr>
        <w:t>DI</w:t>
      </w:r>
      <w:proofErr w:type="spellEnd"/>
      <w:r w:rsidRPr="00CB439F">
        <w:rPr>
          <w:rFonts w:ascii="inherit" w:eastAsia="Times New Roman" w:hAnsi="inherit" w:cs="Helvetica"/>
          <w:b/>
          <w:bCs/>
          <w:color w:val="000000"/>
          <w:spacing w:val="-1"/>
          <w:sz w:val="28"/>
          <w:szCs w:val="28"/>
          <w:lang w:eastAsia="it-IT"/>
        </w:rPr>
        <w:t xml:space="preserve"> PROTEZIONE CIVILE</w:t>
      </w:r>
    </w:p>
    <w:p w:rsidR="00CB439F" w:rsidRPr="00CB439F" w:rsidRDefault="00CB439F" w:rsidP="00CB439F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pacing w:val="2"/>
          <w:sz w:val="14"/>
          <w:szCs w:val="14"/>
          <w:lang w:eastAsia="it-IT"/>
        </w:rPr>
        <w:t>Il Consiglio dei Ministri, su proposta del Presidente Mario Draghi, ha deliberato:</w:t>
      </w:r>
    </w:p>
    <w:p w:rsidR="00CB439F" w:rsidRPr="00CB439F" w:rsidRDefault="00CB439F" w:rsidP="00CB439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color w:val="333333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z w:val="14"/>
          <w:szCs w:val="14"/>
          <w:lang w:eastAsia="it-IT"/>
        </w:rPr>
        <w:t>la proroga, per sei mesi, dello stato di emergenza in conseguenza degli eccezionali eventi meteorologici che si sono verificati nei giorni 21 e 22 dicembre 2019 nel territorio della Regione Campania;</w:t>
      </w:r>
    </w:p>
    <w:p w:rsidR="00CB439F" w:rsidRPr="00CB439F" w:rsidRDefault="00CB439F" w:rsidP="00CB439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color w:val="333333"/>
          <w:sz w:val="14"/>
          <w:szCs w:val="14"/>
          <w:lang w:eastAsia="it-IT"/>
        </w:rPr>
      </w:pPr>
      <w:r w:rsidRPr="00CB439F">
        <w:rPr>
          <w:rFonts w:ascii="Helvetica" w:eastAsia="Times New Roman" w:hAnsi="Helvetica" w:cs="Helvetica"/>
          <w:color w:val="333333"/>
          <w:sz w:val="14"/>
          <w:szCs w:val="14"/>
          <w:lang w:eastAsia="it-IT"/>
        </w:rPr>
        <w:t>la proroga, per sei mesi, dello stato di emergenza in conseguenza degli eccezionali eventi meteorologici che si sono verificati nei giorni 20 e 21 dicembre 2019 nel territorio della Regione Liguria.</w:t>
      </w:r>
    </w:p>
    <w:p w:rsidR="00FE6D67" w:rsidRDefault="00FE6D67"/>
    <w:sectPr w:rsidR="00FE6D67" w:rsidSect="00FE6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813C1"/>
    <w:multiLevelType w:val="multilevel"/>
    <w:tmpl w:val="C76E5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CB439F"/>
    <w:rsid w:val="00CB439F"/>
    <w:rsid w:val="00FE6D67"/>
    <w:rsid w:val="00FF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D67"/>
  </w:style>
  <w:style w:type="paragraph" w:styleId="Titolo1">
    <w:name w:val="heading 1"/>
    <w:basedOn w:val="Normale"/>
    <w:link w:val="Titolo1Carattere"/>
    <w:uiPriority w:val="9"/>
    <w:qFormat/>
    <w:rsid w:val="00CB43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CB43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B43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B439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B439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B439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h5">
    <w:name w:val="h5"/>
    <w:basedOn w:val="Normale"/>
    <w:rsid w:val="00CB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B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9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0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Leo</cp:lastModifiedBy>
  <cp:revision>1</cp:revision>
  <dcterms:created xsi:type="dcterms:W3CDTF">2021-02-22T18:14:00Z</dcterms:created>
  <dcterms:modified xsi:type="dcterms:W3CDTF">2021-02-22T18:16:00Z</dcterms:modified>
</cp:coreProperties>
</file>